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E3C" w:rsidRDefault="00A90E3C" w:rsidP="00A90E3C">
      <w:pPr>
        <w:jc w:val="center"/>
      </w:pPr>
      <w:r w:rsidRPr="00A90E3C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0</wp:posOffset>
            </wp:positionV>
            <wp:extent cx="2762250" cy="1002429"/>
            <wp:effectExtent l="0" t="0" r="0" b="7620"/>
            <wp:wrapSquare wrapText="bothSides"/>
            <wp:docPr id="1" name="Obraz 1" descr="C:\Users\m.wisniewska\Downloads\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isniewska\Downloads\pobran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0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E3C" w:rsidRDefault="00A90E3C" w:rsidP="00A90E3C">
      <w:pPr>
        <w:jc w:val="center"/>
      </w:pPr>
    </w:p>
    <w:p w:rsidR="00A90E3C" w:rsidRDefault="00A90E3C" w:rsidP="00A90E3C">
      <w:pPr>
        <w:jc w:val="center"/>
      </w:pPr>
    </w:p>
    <w:p w:rsidR="00A90E3C" w:rsidRDefault="00A90E3C" w:rsidP="00A90E3C">
      <w:pPr>
        <w:jc w:val="center"/>
      </w:pPr>
    </w:p>
    <w:p w:rsidR="00A90E3C" w:rsidRDefault="00A90E3C" w:rsidP="00A90E3C">
      <w:pPr>
        <w:jc w:val="right"/>
      </w:pPr>
      <w:r>
        <w:t>Informacja prasowa</w:t>
      </w:r>
    </w:p>
    <w:p w:rsidR="00A90E3C" w:rsidRPr="00A90E3C" w:rsidRDefault="00A90E3C" w:rsidP="00A90E3C">
      <w:pPr>
        <w:jc w:val="center"/>
        <w:rPr>
          <w:b/>
          <w:sz w:val="36"/>
          <w:szCs w:val="36"/>
        </w:rPr>
      </w:pPr>
      <w:r w:rsidRPr="00A90E3C">
        <w:rPr>
          <w:b/>
          <w:sz w:val="36"/>
          <w:szCs w:val="36"/>
        </w:rPr>
        <w:t xml:space="preserve">Wciąż brakuje </w:t>
      </w:r>
      <w:r w:rsidR="00EE4FEC">
        <w:rPr>
          <w:b/>
          <w:sz w:val="36"/>
          <w:szCs w:val="36"/>
        </w:rPr>
        <w:t xml:space="preserve">refundacji </w:t>
      </w:r>
      <w:r w:rsidRPr="00A90E3C">
        <w:rPr>
          <w:b/>
          <w:sz w:val="36"/>
          <w:szCs w:val="36"/>
        </w:rPr>
        <w:t xml:space="preserve">nowoczesnych form leczenia AZS w Polsce. </w:t>
      </w:r>
    </w:p>
    <w:p w:rsidR="00A90E3C" w:rsidRPr="00A90E3C" w:rsidRDefault="00A90E3C" w:rsidP="00A90E3C">
      <w:pPr>
        <w:jc w:val="center"/>
        <w:rPr>
          <w:b/>
          <w:sz w:val="36"/>
          <w:szCs w:val="36"/>
        </w:rPr>
      </w:pPr>
      <w:r w:rsidRPr="00A90E3C">
        <w:rPr>
          <w:b/>
          <w:sz w:val="36"/>
          <w:szCs w:val="36"/>
        </w:rPr>
        <w:t>Pacjenci apelują do Ministra Zdrowia</w:t>
      </w:r>
    </w:p>
    <w:p w:rsidR="00A90E3C" w:rsidRDefault="00A90E3C" w:rsidP="00A90E3C"/>
    <w:p w:rsidR="00890E06" w:rsidRDefault="00156050" w:rsidP="00A90E3C">
      <w:pPr>
        <w:jc w:val="both"/>
        <w:rPr>
          <w:b/>
        </w:rPr>
      </w:pPr>
      <w:r>
        <w:rPr>
          <w:b/>
        </w:rPr>
        <w:t>P</w:t>
      </w:r>
      <w:r w:rsidR="00A90E3C" w:rsidRPr="00A90E3C">
        <w:rPr>
          <w:b/>
        </w:rPr>
        <w:t>acjenci zmagający się z atopowym zapalenie</w:t>
      </w:r>
      <w:r>
        <w:rPr>
          <w:b/>
        </w:rPr>
        <w:t>m</w:t>
      </w:r>
      <w:r w:rsidR="00A90E3C" w:rsidRPr="00A90E3C">
        <w:rPr>
          <w:b/>
        </w:rPr>
        <w:t xml:space="preserve"> skóry i środowisko lekarskie </w:t>
      </w:r>
      <w:r>
        <w:rPr>
          <w:b/>
        </w:rPr>
        <w:t>o</w:t>
      </w:r>
      <w:r w:rsidRPr="00A90E3C">
        <w:rPr>
          <w:b/>
        </w:rPr>
        <w:t xml:space="preserve">d lat </w:t>
      </w:r>
      <w:r w:rsidR="00A90E3C" w:rsidRPr="00A90E3C">
        <w:rPr>
          <w:b/>
        </w:rPr>
        <w:t xml:space="preserve">czekają na refundację skutecznej i bezpiecznej terapii </w:t>
      </w:r>
      <w:r w:rsidR="00184603">
        <w:rPr>
          <w:b/>
        </w:rPr>
        <w:t>w leczeniu ciężkiego przebiegu AZS</w:t>
      </w:r>
      <w:r w:rsidR="00A90E3C" w:rsidRPr="00A90E3C">
        <w:rPr>
          <w:b/>
        </w:rPr>
        <w:t xml:space="preserve">. </w:t>
      </w:r>
      <w:r w:rsidR="00184603">
        <w:rPr>
          <w:b/>
        </w:rPr>
        <w:t xml:space="preserve">To właśnie ta </w:t>
      </w:r>
      <w:r w:rsidR="00DE31AB">
        <w:rPr>
          <w:b/>
        </w:rPr>
        <w:t xml:space="preserve">najciężej chora </w:t>
      </w:r>
      <w:r w:rsidR="00184603">
        <w:rPr>
          <w:b/>
        </w:rPr>
        <w:t>grupa pacjentów wyczerpała</w:t>
      </w:r>
      <w:r>
        <w:rPr>
          <w:b/>
        </w:rPr>
        <w:t xml:space="preserve"> już wszystkie dostępne w Polsce możliwości terapeutyczne</w:t>
      </w:r>
      <w:r w:rsidR="00A90E3C" w:rsidRPr="00A90E3C">
        <w:rPr>
          <w:b/>
        </w:rPr>
        <w:t xml:space="preserve">, dla nich nie ma już żadnej alternatywy. </w:t>
      </w:r>
      <w:r w:rsidR="00A90E3C">
        <w:rPr>
          <w:b/>
        </w:rPr>
        <w:t>To oznacza, że na tę chwilę nie ma</w:t>
      </w:r>
      <w:r>
        <w:rPr>
          <w:b/>
        </w:rPr>
        <w:t xml:space="preserve">ją oni szansy na normalne życie, a </w:t>
      </w:r>
      <w:r w:rsidR="00184603">
        <w:rPr>
          <w:b/>
        </w:rPr>
        <w:t xml:space="preserve">ich </w:t>
      </w:r>
      <w:r>
        <w:rPr>
          <w:b/>
        </w:rPr>
        <w:t xml:space="preserve">największym marzeniem jest remisja choroby, choćby bardzo krótka. </w:t>
      </w:r>
      <w:r w:rsidR="00184603">
        <w:rPr>
          <w:b/>
        </w:rPr>
        <w:t xml:space="preserve">Nie mogą sobie w tej chwili pozwolić na więcej wiedząc, że jedyna terapia, która mogłaby im pomóc, jest poza ich zasięgiem. </w:t>
      </w:r>
    </w:p>
    <w:p w:rsidR="00A90E3C" w:rsidRDefault="00156050" w:rsidP="00A90E3C">
      <w:pPr>
        <w:jc w:val="both"/>
        <w:rPr>
          <w:b/>
        </w:rPr>
      </w:pPr>
      <w:r w:rsidRPr="00156050">
        <w:rPr>
          <w:b/>
          <w:i/>
        </w:rPr>
        <w:t xml:space="preserve">Wiemy, że istnieje lek, który może pomóc najciężej chorym pacjentom, ale realnie nie mamy do niego dostępu. Włączenie </w:t>
      </w:r>
      <w:r w:rsidR="00DE31AB">
        <w:rPr>
          <w:b/>
          <w:i/>
        </w:rPr>
        <w:t>skutecznej terapii biologicznej</w:t>
      </w:r>
      <w:r w:rsidRPr="00156050">
        <w:rPr>
          <w:b/>
          <w:i/>
        </w:rPr>
        <w:t xml:space="preserve"> do programu leczenia jest ogromną szansą dla pacjentów, którzy dziś </w:t>
      </w:r>
      <w:r w:rsidR="00DE31AB">
        <w:rPr>
          <w:b/>
          <w:i/>
        </w:rPr>
        <w:t xml:space="preserve">bardzo </w:t>
      </w:r>
      <w:r w:rsidRPr="00156050">
        <w:rPr>
          <w:b/>
          <w:i/>
        </w:rPr>
        <w:t>cierpią, a lekarze muszą na to cierpienie patrzeć, bo nie mają im do zaoferowania skutecznej terapii</w:t>
      </w:r>
      <w:r>
        <w:rPr>
          <w:b/>
        </w:rPr>
        <w:t xml:space="preserve"> – mówi Hubert Godziątkowski, prezes Polskiego Towarzystwa Chorób Atopowych, który w imieniu pacjentów z AZS zdecydował się wystosować apel do Ministra Zdrowia.   </w:t>
      </w:r>
    </w:p>
    <w:p w:rsidR="005D17C8" w:rsidRDefault="00156050" w:rsidP="005D17C8">
      <w:pPr>
        <w:jc w:val="both"/>
      </w:pPr>
      <w:r w:rsidRPr="00156050">
        <w:t>Atopowe zapalenie skóry jest przewlekłą, nawrotową i nieuleczalną chorobą. Do</w:t>
      </w:r>
      <w:r w:rsidR="00184603">
        <w:t xml:space="preserve"> jej</w:t>
      </w:r>
      <w:r w:rsidRPr="00156050">
        <w:t xml:space="preserve"> rozwoju dochodzi wskutek współdziałania czynników genetycznych, środowiskowych, uszkodzenia bariery skórnej i zaburzeń układu immunologicznego. AZS jest związane z szeregiem schorzeń współistniejących i powikłań, do których zalicza się m. in. wyprysk rąk i powiek, częste i nawracające zakażenia skóry (bakteryjne, wirusowe, grzybicze), alergiczny nieżyt nosa, astmę, nietolerancję pokarmową czy choroby oczu, w tym zaćmę oraz zapalenia spojówek i rogówki. Te ostatnie, jeśli mają charakter przewlekły, mogą prowadzić do upośledzenia wzroku.</w:t>
      </w:r>
      <w:r>
        <w:t xml:space="preserve"> </w:t>
      </w:r>
    </w:p>
    <w:p w:rsidR="00156050" w:rsidRDefault="005D17C8" w:rsidP="00A90E3C">
      <w:pPr>
        <w:jc w:val="both"/>
      </w:pPr>
      <w:r>
        <w:t xml:space="preserve">Wbrew powszechnej opinii </w:t>
      </w:r>
      <w:r w:rsidR="00DE31AB">
        <w:t>AZS</w:t>
      </w:r>
      <w:r w:rsidRPr="005200E0">
        <w:t xml:space="preserve"> nie jest </w:t>
      </w:r>
      <w:r w:rsidR="00184603">
        <w:t xml:space="preserve">po prostu </w:t>
      </w:r>
      <w:r w:rsidRPr="005200E0">
        <w:t>wysypką</w:t>
      </w:r>
      <w:r w:rsidR="00DE31AB">
        <w:t>,</w:t>
      </w:r>
      <w:r w:rsidRPr="005200E0">
        <w:t xml:space="preserve"> ani schorzeniem wyłącznie wieku dziecięcego. Atopowe zapalenie skóry jest </w:t>
      </w:r>
      <w:r>
        <w:t>poważną, niezakaźną chorobą, z którą zmagają się również osoby dorosłe</w:t>
      </w:r>
      <w:r w:rsidR="00DE31AB">
        <w:t xml:space="preserve"> i która wpływa na całokształt funkcjonowania pacjenta i jego bliskich</w:t>
      </w:r>
      <w:r>
        <w:t xml:space="preserve">. </w:t>
      </w:r>
    </w:p>
    <w:p w:rsidR="005200E0" w:rsidRDefault="005200E0" w:rsidP="00A90E3C">
      <w:pPr>
        <w:jc w:val="both"/>
      </w:pPr>
      <w:r>
        <w:t>-</w:t>
      </w:r>
      <w:r w:rsidRPr="005200E0">
        <w:rPr>
          <w:i/>
        </w:rPr>
        <w:t>Atopowe zapalenie skóry to poważna choroba immunologiczna, która odciska piętno na życiu pacjenta i jego rodziny, obniża jego jakość, ma wpływ na stan psychiczny chorego, aktywność zawodową i relacje społeczne. Niestety wciąż jest bagatelizowana przez społeczeństwo, traktowana jako zwykła wysypka, która zniknie z</w:t>
      </w:r>
      <w:r w:rsidR="00DE31AB">
        <w:rPr>
          <w:i/>
        </w:rPr>
        <w:t>a parę dni lub wręcz przeciwnie -</w:t>
      </w:r>
      <w:r w:rsidRPr="005200E0">
        <w:rPr>
          <w:i/>
        </w:rPr>
        <w:t xml:space="preserve"> staje </w:t>
      </w:r>
      <w:r w:rsidR="00DE31AB">
        <w:rPr>
          <w:i/>
        </w:rPr>
        <w:t xml:space="preserve">się powodem do stygmatyzowania </w:t>
      </w:r>
      <w:r w:rsidRPr="005200E0">
        <w:rPr>
          <w:i/>
        </w:rPr>
        <w:t xml:space="preserve">i wykluczenia </w:t>
      </w:r>
      <w:r w:rsidR="00184603">
        <w:rPr>
          <w:i/>
        </w:rPr>
        <w:t xml:space="preserve">np. </w:t>
      </w:r>
      <w:r w:rsidRPr="005200E0">
        <w:rPr>
          <w:i/>
        </w:rPr>
        <w:t xml:space="preserve">w obawie przez zarażeniem. Społeczeństwo wciąż mało wie o tej chorobie, co przyczynia się do jeszcze większego cierpienia pacjentów. A ci wolą się izolować, unikać oceniających spojrzeń, krzywdzących komentarzy. Cierpią w samotności, świąd nie pozwala im normalnie żyć, a wygląd ich </w:t>
      </w:r>
      <w:r w:rsidRPr="005200E0">
        <w:rPr>
          <w:i/>
        </w:rPr>
        <w:lastRenderedPageBreak/>
        <w:t xml:space="preserve">skóry powoduje obniżoną samoocenę, </w:t>
      </w:r>
      <w:r w:rsidR="00DE31AB">
        <w:rPr>
          <w:i/>
        </w:rPr>
        <w:t xml:space="preserve">ciągłe swędzenie i ból sprawiają, że </w:t>
      </w:r>
      <w:r w:rsidRPr="005200E0">
        <w:rPr>
          <w:i/>
        </w:rPr>
        <w:t>są sfrustrowani, bezradni. Wszystkie te czynniki mogą spowodować wystąpienie stanów lękowych a nawet depresyjnych</w:t>
      </w:r>
      <w:r>
        <w:t xml:space="preserve"> – mówi Hubert Godziątkowski. </w:t>
      </w:r>
    </w:p>
    <w:p w:rsidR="00504A31" w:rsidRPr="00504A31" w:rsidRDefault="00184603" w:rsidP="00B739AD">
      <w:pPr>
        <w:jc w:val="both"/>
        <w:rPr>
          <w:b/>
        </w:rPr>
      </w:pPr>
      <w:r>
        <w:rPr>
          <w:b/>
        </w:rPr>
        <w:t>Skuteczna terapia szansą</w:t>
      </w:r>
      <w:r w:rsidR="005200E0" w:rsidRPr="005200E0">
        <w:rPr>
          <w:b/>
        </w:rPr>
        <w:t xml:space="preserve"> na normalne życie</w:t>
      </w:r>
    </w:p>
    <w:p w:rsidR="00B739AD" w:rsidRDefault="00B739AD" w:rsidP="00B739AD">
      <w:pPr>
        <w:jc w:val="both"/>
      </w:pPr>
      <w:r>
        <w:t xml:space="preserve">Stosowane od wielu lat terapie często </w:t>
      </w:r>
      <w:r w:rsidR="00504A31">
        <w:t>są nieefektywne</w:t>
      </w:r>
      <w:r>
        <w:t xml:space="preserve"> lub po ich odstawieniu choroba</w:t>
      </w:r>
      <w:r w:rsidR="00184603">
        <w:t xml:space="preserve"> wraca, czasem ze zdwojoną siłą</w:t>
      </w:r>
      <w:r w:rsidR="00504A31">
        <w:t>. B</w:t>
      </w:r>
      <w:r>
        <w:t>rak refundacji</w:t>
      </w:r>
      <w:r w:rsidR="00184603">
        <w:t xml:space="preserve"> skutecznej terapii </w:t>
      </w:r>
      <w:proofErr w:type="spellStart"/>
      <w:r w:rsidR="00DE31AB">
        <w:t>dupilumabem</w:t>
      </w:r>
      <w:proofErr w:type="spellEnd"/>
      <w:r w:rsidR="00DE31AB">
        <w:t xml:space="preserve"> </w:t>
      </w:r>
      <w:r>
        <w:t xml:space="preserve">dotyka głównie osoby zmagające się z ciężką postacią AZS. To na nich </w:t>
      </w:r>
      <w:r w:rsidR="00184603">
        <w:t>w wielu przypadkach</w:t>
      </w:r>
      <w:r>
        <w:t xml:space="preserve"> nie działają dostępne leki lub po ich odstawieniu często czują się jeszcze gorzej </w:t>
      </w:r>
      <w:r w:rsidR="00504A31">
        <w:t>niż przed rozpoczęciem terapii.</w:t>
      </w:r>
      <w:r w:rsidR="00504A31" w:rsidRPr="00504A31">
        <w:t xml:space="preserve"> </w:t>
      </w:r>
      <w:proofErr w:type="spellStart"/>
      <w:r w:rsidR="00184603">
        <w:t>Dupilumab</w:t>
      </w:r>
      <w:proofErr w:type="spellEnd"/>
      <w:r w:rsidR="00184603">
        <w:t xml:space="preserve"> jest terapią stosowaną</w:t>
      </w:r>
      <w:r w:rsidR="00504A31">
        <w:t xml:space="preserve"> w większości krajów Unii Europejskiej. Niestety, polscy pacjenci z ciężką postacią AZS jako nieliczni w Europie, pozostawieni są samym sobie.</w:t>
      </w:r>
    </w:p>
    <w:p w:rsidR="00B739AD" w:rsidRDefault="00504A31" w:rsidP="00B739AD">
      <w:pPr>
        <w:jc w:val="both"/>
      </w:pPr>
      <w:proofErr w:type="spellStart"/>
      <w:r>
        <w:t>Dupilumab</w:t>
      </w:r>
      <w:proofErr w:type="spellEnd"/>
      <w:r>
        <w:t xml:space="preserve">, </w:t>
      </w:r>
      <w:r w:rsidR="00B739AD">
        <w:t xml:space="preserve">uznany przez </w:t>
      </w:r>
      <w:r>
        <w:t>FDA za terapię przełomową,</w:t>
      </w:r>
      <w:r w:rsidR="00B739AD">
        <w:t xml:space="preserve"> jest pierwszym w Polsce zare</w:t>
      </w:r>
      <w:r>
        <w:t>jestrowanym lekiem biologicznym w leczeniu atopowego zapalenia skóry</w:t>
      </w:r>
      <w:r w:rsidR="00B739AD">
        <w:t>.</w:t>
      </w:r>
      <w:r>
        <w:t xml:space="preserve"> Przez ekspertów został oceniony jako bardzo skuteczny i bezpieczny dla pacjentów.</w:t>
      </w:r>
      <w:r w:rsidR="00B739AD">
        <w:t xml:space="preserve"> Zarówno </w:t>
      </w:r>
      <w:r>
        <w:t xml:space="preserve">środowisko </w:t>
      </w:r>
      <w:proofErr w:type="spellStart"/>
      <w:r>
        <w:t>pacjenckie</w:t>
      </w:r>
      <w:proofErr w:type="spellEnd"/>
      <w:r>
        <w:t xml:space="preserve">, jak i lekarskie ma nadzieję, </w:t>
      </w:r>
      <w:r w:rsidR="00B739AD">
        <w:t>że już niebawem pojawi się on w programie lekowym, a pacjenci z ciężką postacią AZS będą wreszcie mogli prowadzić norma</w:t>
      </w:r>
      <w:r>
        <w:t xml:space="preserve">lne, godne i szczęśliwe życie. </w:t>
      </w:r>
    </w:p>
    <w:p w:rsidR="00184603" w:rsidRDefault="00B739AD" w:rsidP="00B739AD">
      <w:pPr>
        <w:jc w:val="both"/>
        <w:rPr>
          <w:i/>
        </w:rPr>
      </w:pPr>
      <w:r>
        <w:t xml:space="preserve">- </w:t>
      </w:r>
      <w:r w:rsidRPr="00B739AD">
        <w:rPr>
          <w:i/>
        </w:rPr>
        <w:t xml:space="preserve">To </w:t>
      </w:r>
      <w:r w:rsidR="00184603">
        <w:rPr>
          <w:i/>
        </w:rPr>
        <w:t>niewyobrażalnie</w:t>
      </w:r>
      <w:r w:rsidRPr="00B739AD">
        <w:rPr>
          <w:i/>
        </w:rPr>
        <w:t xml:space="preserve"> trudne, budzić się każdego dnia ze świadomością, że jest lekarstwo – ale tak, jakby go nie było. Bo brak refundacji sprawia, że pacjenci nie mają realnego dostępu do terapii, która mogłaby im pomóc </w:t>
      </w:r>
      <w:r>
        <w:t xml:space="preserve">– mówi Hubert Godziątkowski – </w:t>
      </w:r>
      <w:r w:rsidRPr="00B739AD">
        <w:rPr>
          <w:i/>
        </w:rPr>
        <w:t xml:space="preserve">Dlatego proszę w imieniu swoim, pacjentów z AZS i opiekunów dzieci z AZS by każdy, komu los tych ludzi nie jest obojętny, podpisał naszą petycję. To nic nie kosztuje, a wzmocni nasz głos, naszą prośbę o dostęp do terapii, która pozwoli im normalnie żyć i cieszyć się tym życiem. </w:t>
      </w:r>
      <w:r w:rsidR="00EE4FEC">
        <w:rPr>
          <w:i/>
        </w:rPr>
        <w:t xml:space="preserve">Prosimy o wsparcie w walce o lepsze jutro dla </w:t>
      </w:r>
      <w:proofErr w:type="spellStart"/>
      <w:r w:rsidR="00EE4FEC">
        <w:rPr>
          <w:i/>
        </w:rPr>
        <w:t>atopików</w:t>
      </w:r>
      <w:proofErr w:type="spellEnd"/>
      <w:r w:rsidR="00EE4FEC">
        <w:rPr>
          <w:i/>
        </w:rPr>
        <w:t xml:space="preserve"> </w:t>
      </w:r>
      <w:r w:rsidR="00184603">
        <w:rPr>
          <w:i/>
        </w:rPr>
        <w:t xml:space="preserve">– </w:t>
      </w:r>
      <w:r w:rsidR="00184603" w:rsidRPr="00184603">
        <w:t>dodaje.</w:t>
      </w:r>
      <w:r w:rsidR="00184603">
        <w:rPr>
          <w:i/>
        </w:rPr>
        <w:t xml:space="preserve"> </w:t>
      </w:r>
    </w:p>
    <w:p w:rsidR="00B739AD" w:rsidRPr="005200E0" w:rsidRDefault="00B739AD" w:rsidP="00B739AD">
      <w:pPr>
        <w:jc w:val="both"/>
      </w:pPr>
      <w:r>
        <w:t xml:space="preserve">Apel do Ministra Zdrowia znajduje się na stronie </w:t>
      </w:r>
      <w:hyperlink r:id="rId5" w:history="1">
        <w:r w:rsidRPr="00E22A90">
          <w:rPr>
            <w:rStyle w:val="Hipercze"/>
          </w:rPr>
          <w:t>www.petycjeonline.com</w:t>
        </w:r>
      </w:hyperlink>
      <w:r>
        <w:t xml:space="preserve"> i można go znaleźć pod tytułem „</w:t>
      </w:r>
      <w:hyperlink r:id="rId6" w:history="1">
        <w:r w:rsidRPr="00073479">
          <w:rPr>
            <w:rStyle w:val="Hipercze"/>
          </w:rPr>
          <w:t>Apel do Ministra Zdrowia</w:t>
        </w:r>
        <w:r w:rsidRPr="00073479">
          <w:rPr>
            <w:rStyle w:val="Hipercze"/>
          </w:rPr>
          <w:t xml:space="preserve"> </w:t>
        </w:r>
        <w:r w:rsidRPr="00073479">
          <w:rPr>
            <w:rStyle w:val="Hipercze"/>
          </w:rPr>
          <w:t xml:space="preserve">o refundację </w:t>
        </w:r>
        <w:proofErr w:type="spellStart"/>
        <w:r w:rsidRPr="00073479">
          <w:rPr>
            <w:rStyle w:val="Hipercze"/>
          </w:rPr>
          <w:t>dupilumabu</w:t>
        </w:r>
        <w:proofErr w:type="spellEnd"/>
        <w:r w:rsidRPr="00073479">
          <w:rPr>
            <w:rStyle w:val="Hipercze"/>
          </w:rPr>
          <w:t>- jedynego zarejestrowanego leku biologicznego dla pacjentów z ciężką postacią AZS</w:t>
        </w:r>
      </w:hyperlink>
      <w:bookmarkStart w:id="0" w:name="_GoBack"/>
      <w:bookmarkEnd w:id="0"/>
      <w:r>
        <w:t xml:space="preserve">”. </w:t>
      </w:r>
    </w:p>
    <w:p w:rsidR="006E49F4" w:rsidRDefault="006E49F4" w:rsidP="006E49F4">
      <w:pPr>
        <w:jc w:val="both"/>
        <w:rPr>
          <w:b/>
        </w:rPr>
      </w:pPr>
      <w:r>
        <w:rPr>
          <w:b/>
        </w:rPr>
        <w:t xml:space="preserve">O PTCA </w:t>
      </w:r>
    </w:p>
    <w:p w:rsidR="006E49F4" w:rsidRPr="007B2F52" w:rsidRDefault="006E49F4" w:rsidP="006E49F4">
      <w:pPr>
        <w:jc w:val="both"/>
      </w:pPr>
      <w:r w:rsidRPr="007B2F52">
        <w:t>Powołanie Stowarzyszenia wynikało z narastających potrzeb i wyzwań, jakie przed rodzinami dotkniętymi chorobami atopowymi s</w:t>
      </w:r>
      <w:r>
        <w:t>tawia codzienność. Koszty leczenia</w:t>
      </w:r>
      <w:r w:rsidRPr="007B2F52">
        <w:t>, jak również trud w zapewnieniu właściwych preparatów, w połączeniu z niską świadomością społeczną w zakresie chorób skóry i alergii, powodują osamotnienie</w:t>
      </w:r>
      <w:r>
        <w:t>,</w:t>
      </w:r>
      <w:r w:rsidRPr="007B2F52">
        <w:t xml:space="preserve"> a także zagubienie w walce z zaostrzającymi</w:t>
      </w:r>
      <w:r>
        <w:t xml:space="preserve"> się skutkami chorób atopowych. Głównym celem Polskiego Towarzystwa Chorób Atopowych jest rzetelna</w:t>
      </w:r>
      <w:r w:rsidRPr="007B2F52">
        <w:t xml:space="preserve"> pomoc</w:t>
      </w:r>
      <w:r>
        <w:t>, wsparcie dla rodzin oraz edukacja, fachowe doradztwo i dialog</w:t>
      </w:r>
      <w:r w:rsidRPr="007B2F52">
        <w:t xml:space="preserve"> ze środowiskiem lekarskim.</w:t>
      </w:r>
      <w:r>
        <w:t xml:space="preserve"> </w:t>
      </w:r>
    </w:p>
    <w:p w:rsidR="006E49F4" w:rsidRPr="00FF7D89" w:rsidRDefault="006E49F4" w:rsidP="006E49F4">
      <w:pPr>
        <w:jc w:val="both"/>
      </w:pPr>
    </w:p>
    <w:p w:rsidR="006E49F4" w:rsidRPr="00FF7D89" w:rsidRDefault="006E49F4" w:rsidP="006E49F4">
      <w:pPr>
        <w:jc w:val="both"/>
        <w:rPr>
          <w:b/>
        </w:rPr>
      </w:pPr>
      <w:r w:rsidRPr="00FF7D89">
        <w:rPr>
          <w:b/>
        </w:rPr>
        <w:t>Kontakt dla mediów</w:t>
      </w:r>
    </w:p>
    <w:p w:rsidR="006E49F4" w:rsidRPr="00FF7D89" w:rsidRDefault="006E49F4" w:rsidP="006E49F4">
      <w:pPr>
        <w:jc w:val="both"/>
      </w:pPr>
      <w:proofErr w:type="spellStart"/>
      <w:r w:rsidRPr="00FF7D89">
        <w:t>Compass</w:t>
      </w:r>
      <w:proofErr w:type="spellEnd"/>
      <w:r w:rsidRPr="00FF7D89">
        <w:t xml:space="preserve"> PR</w:t>
      </w:r>
    </w:p>
    <w:p w:rsidR="006E49F4" w:rsidRPr="00FF7D89" w:rsidRDefault="006E49F4" w:rsidP="006E49F4">
      <w:pPr>
        <w:spacing w:after="0"/>
        <w:jc w:val="both"/>
      </w:pPr>
      <w:r w:rsidRPr="00FF7D89">
        <w:t>Karolina Waligóra</w:t>
      </w:r>
    </w:p>
    <w:p w:rsidR="006E49F4" w:rsidRPr="00FF7D89" w:rsidRDefault="00073479" w:rsidP="006E49F4">
      <w:pPr>
        <w:spacing w:after="0"/>
        <w:jc w:val="both"/>
      </w:pPr>
      <w:hyperlink r:id="rId7" w:history="1">
        <w:r w:rsidR="006E49F4" w:rsidRPr="00FF7D89">
          <w:rPr>
            <w:rStyle w:val="Hipercze"/>
          </w:rPr>
          <w:t>k.waligora@compasspr.pl</w:t>
        </w:r>
      </w:hyperlink>
    </w:p>
    <w:p w:rsidR="006E49F4" w:rsidRPr="00FF7D89" w:rsidRDefault="006E49F4" w:rsidP="006E49F4">
      <w:pPr>
        <w:spacing w:after="0"/>
        <w:jc w:val="both"/>
      </w:pPr>
      <w:proofErr w:type="spellStart"/>
      <w:r w:rsidRPr="00FF7D89">
        <w:t>tel</w:t>
      </w:r>
      <w:proofErr w:type="spellEnd"/>
      <w:r w:rsidRPr="00FF7D89">
        <w:t>: +48 500 088 365</w:t>
      </w:r>
    </w:p>
    <w:p w:rsidR="006E49F4" w:rsidRPr="00FF7D89" w:rsidRDefault="006E49F4" w:rsidP="006E49F4">
      <w:pPr>
        <w:jc w:val="both"/>
      </w:pPr>
    </w:p>
    <w:p w:rsidR="006E49F4" w:rsidRPr="00FF7D89" w:rsidRDefault="006E49F4" w:rsidP="006E49F4">
      <w:pPr>
        <w:spacing w:after="0"/>
        <w:jc w:val="both"/>
      </w:pPr>
      <w:r w:rsidRPr="00FF7D89">
        <w:t>Monika Szczygieł</w:t>
      </w:r>
    </w:p>
    <w:p w:rsidR="006E49F4" w:rsidRPr="00FF7D89" w:rsidRDefault="00073479" w:rsidP="006E49F4">
      <w:pPr>
        <w:spacing w:after="0"/>
        <w:jc w:val="both"/>
      </w:pPr>
      <w:hyperlink r:id="rId8" w:history="1">
        <w:r w:rsidR="006E49F4" w:rsidRPr="00FF7D89">
          <w:rPr>
            <w:rStyle w:val="Hipercze"/>
          </w:rPr>
          <w:t>m.szczygiel@compasspr.pl</w:t>
        </w:r>
      </w:hyperlink>
    </w:p>
    <w:p w:rsidR="006E49F4" w:rsidRDefault="006E49F4" w:rsidP="006E49F4">
      <w:pPr>
        <w:spacing w:after="0"/>
        <w:jc w:val="both"/>
      </w:pPr>
      <w:proofErr w:type="spellStart"/>
      <w:r w:rsidRPr="00FF7D89">
        <w:t>tel</w:t>
      </w:r>
      <w:proofErr w:type="spellEnd"/>
      <w:r w:rsidRPr="00FF7D89">
        <w:t>: +48 533 523</w:t>
      </w:r>
      <w:r>
        <w:t> </w:t>
      </w:r>
      <w:r w:rsidRPr="00FF7D89">
        <w:t>313</w:t>
      </w:r>
    </w:p>
    <w:p w:rsidR="00156050" w:rsidRPr="00156050" w:rsidRDefault="00156050" w:rsidP="00A90E3C">
      <w:pPr>
        <w:jc w:val="both"/>
      </w:pPr>
    </w:p>
    <w:sectPr w:rsidR="00156050" w:rsidRPr="00156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3C"/>
    <w:rsid w:val="00073479"/>
    <w:rsid w:val="00156050"/>
    <w:rsid w:val="001704A0"/>
    <w:rsid w:val="00184603"/>
    <w:rsid w:val="00416F65"/>
    <w:rsid w:val="00504A31"/>
    <w:rsid w:val="005200E0"/>
    <w:rsid w:val="005D17C8"/>
    <w:rsid w:val="006E49F4"/>
    <w:rsid w:val="007D4B12"/>
    <w:rsid w:val="00890E06"/>
    <w:rsid w:val="00A90E3C"/>
    <w:rsid w:val="00B739AD"/>
    <w:rsid w:val="00DE31AB"/>
    <w:rsid w:val="00E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D1C40-8137-47C6-B56C-E02160A1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49F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0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0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E0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846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zczygiel@compasspr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.waligora@compasspr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tycjeonline.com/apel_do_ministra_zdrowia_o" TargetMode="External"/><Relationship Id="rId5" Type="http://schemas.openxmlformats.org/officeDocument/2006/relationships/hyperlink" Target="http://www.petycjeonlin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m.szczygiel</dc:creator>
  <cp:keywords/>
  <dc:description/>
  <cp:lastModifiedBy>m.szczygiel</cp:lastModifiedBy>
  <cp:revision>10</cp:revision>
  <cp:lastPrinted>2020-11-09T12:39:00Z</cp:lastPrinted>
  <dcterms:created xsi:type="dcterms:W3CDTF">2020-11-05T08:29:00Z</dcterms:created>
  <dcterms:modified xsi:type="dcterms:W3CDTF">2020-11-10T08:28:00Z</dcterms:modified>
</cp:coreProperties>
</file>